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DC" w:rsidRDefault="00F771DC" w:rsidP="00F771DC">
      <w:pPr>
        <w:jc w:val="center"/>
        <w:rPr>
          <w:b/>
        </w:rPr>
      </w:pPr>
      <w:r w:rsidRPr="00297B86">
        <w:rPr>
          <w:b/>
        </w:rPr>
        <w:t>ANEXO II</w:t>
      </w:r>
    </w:p>
    <w:p w:rsidR="00EE62A1" w:rsidRPr="00297B86" w:rsidRDefault="00EE62A1" w:rsidP="00F771D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DC13AE" w:rsidRPr="001B2B32" w:rsidTr="001B2B32">
        <w:tc>
          <w:tcPr>
            <w:tcW w:w="8644" w:type="dxa"/>
          </w:tcPr>
          <w:p w:rsidR="00DC13AE" w:rsidRPr="001B2B32" w:rsidRDefault="00DC13AE" w:rsidP="00DC13AE">
            <w:pPr>
              <w:rPr>
                <w:b/>
              </w:rPr>
            </w:pPr>
            <w:r w:rsidRPr="00EE62A1">
              <w:t>1 – Serviços de informática e congêneres</w:t>
            </w:r>
          </w:p>
        </w:tc>
      </w:tr>
      <w:tr w:rsidR="00DC13AE" w:rsidRPr="001B2B32" w:rsidTr="001B2B32">
        <w:tc>
          <w:tcPr>
            <w:tcW w:w="8644" w:type="dxa"/>
          </w:tcPr>
          <w:p w:rsidR="00DC13AE" w:rsidRPr="001B2B32" w:rsidRDefault="00EE62A1" w:rsidP="00DC13AE">
            <w:pPr>
              <w:rPr>
                <w:b/>
              </w:rPr>
            </w:pPr>
            <w:r w:rsidRPr="00EE62A1">
              <w:t>1.01 – Análise e desenvolvimento de sistemas</w:t>
            </w:r>
          </w:p>
        </w:tc>
      </w:tr>
      <w:tr w:rsidR="00DC13AE" w:rsidRPr="001B2B32" w:rsidTr="001B2B32">
        <w:tc>
          <w:tcPr>
            <w:tcW w:w="8644" w:type="dxa"/>
          </w:tcPr>
          <w:p w:rsidR="00DC13AE" w:rsidRPr="001B2B32" w:rsidRDefault="00EE62A1" w:rsidP="00DC13AE">
            <w:pPr>
              <w:rPr>
                <w:b/>
              </w:rPr>
            </w:pPr>
            <w:r w:rsidRPr="00EE62A1">
              <w:t>1.02 – Programação.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1.03 – Processamento de dados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1.04 – Elaboração de programas de computadores, inclusive de jogos eletrônicos.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1.05 – Licenciamento ou cessão de direito de uso de programas de computação.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1.06 – Assessoria e consultoria em informática.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1.07 – Suporte técnico em informática, inclusive instalação, configuração e                manutenção de programas de computação e bancos de dados.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1.08 – Planejamento, confecção, manutenção e atualização de páginas eletrônicas.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2 – Serviços de pesquisas e desenvolvimento de qualquer natureza.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2.01 – Serviços de pesquisas e desenvolvimento de qualquer natureza.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 – Serviços prestados mediante locação, cessão de direito de uso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3.01 – Cessão de direito de uso de marcas e de sinais de propaganda.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3.02 – Exploração de salões de festas, centro de convenções, escritórios virtuais, </w:t>
            </w:r>
            <w:r w:rsidRPr="001B2B32">
              <w:rPr>
                <w:bCs/>
              </w:rPr>
              <w:t>stands</w:t>
            </w:r>
            <w:r w:rsidRPr="001B2B32">
              <w:rPr>
                <w:i/>
                <w:iCs/>
              </w:rPr>
              <w:t xml:space="preserve">, </w:t>
            </w:r>
            <w:r w:rsidRPr="00297B86">
              <w:t>quadras esportivas, estádios, ginásios, auditórios, casas de espetáculos, parques de diversões, canchas e congêneres, para realização de eventos ou negócios de qualquer natureza.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3.03 – Locação, sublocação, arrendamento, direito de passagem ou permissão de uso, compartilhado ou não, de ferrovia, rodovia, postes, cabos, dutos e condutos de qualquer natureza.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3.04 – Cessão de andaimes, palcos, coberturas e outras estruturas de uso temporário.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 – Serviços de saúde, assistência médica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4.01 – Medicina e biomedicina.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4.02 – Análises clínicas, patologia, eletricidade médica, radioterapia, quimioterapia, ultra-sonografia, ressonância magnética, radiologia, tomografia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4.03 – Hospitais, clínicas, laboratórios, sanatórios, manicômios, casas de saúde, prontos-socorros, ambulatórios e        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4.04 – Instrumentação cirúrgica.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4.05 – Acupuntura.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4.06 – Enfermagem, inclusive serviços auxiliares.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4.07 – Serviços farmacêuticos.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4.08 – Terapia ocupacional, fisioterapia e </w:t>
            </w:r>
            <w:proofErr w:type="spellStart"/>
            <w:r w:rsidRPr="00297B86">
              <w:t>fonoaudiologia</w:t>
            </w:r>
            <w:proofErr w:type="spellEnd"/>
            <w:r w:rsidRPr="00297B86">
              <w:t>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4.09 – Terapias de qualquer espécie destinadas ao tratamento físico, orgânico e mental.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4.10 – Nutrição.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4.11 – Obstetrícia.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4.12 – Odontologia.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4.13 – </w:t>
            </w:r>
            <w:proofErr w:type="spellStart"/>
            <w:r w:rsidRPr="00297B86">
              <w:t>Ortóptica</w:t>
            </w:r>
            <w:proofErr w:type="spellEnd"/>
            <w:r w:rsidRPr="00297B86">
              <w:t>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4.14 – Próteses sob encomenda.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4.15 – Psicanálise.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4.16 – Psicologia.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4.17 – Casas de repouso e de recuperação, creches, asilos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4.18 – Inseminação artificial, fertilização </w:t>
            </w:r>
            <w:r w:rsidRPr="001B2B32">
              <w:rPr>
                <w:bCs/>
              </w:rPr>
              <w:t xml:space="preserve">in </w:t>
            </w:r>
            <w:proofErr w:type="spellStart"/>
            <w:r w:rsidRPr="001B2B32">
              <w:rPr>
                <w:bCs/>
              </w:rPr>
              <w:t>vitro</w:t>
            </w:r>
            <w:proofErr w:type="spellEnd"/>
            <w:r w:rsidRPr="001B2B32">
              <w:rPr>
                <w:i/>
                <w:iCs/>
              </w:rPr>
              <w:t xml:space="preserve"> </w:t>
            </w:r>
            <w:r w:rsidRPr="00297B86">
              <w:t>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4.19 – Bancos de sangue, leite, pele, olhos, óvulos, sêmen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4.20 – Coleta de sangue, leite, tecidos, sêmen, órgãos e materiais biológicos de qualquer espécie.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4.21 – Unidade de atendimento, assistência ou tratamento móvel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4.22 – Planos de medicina de grupo ou individual e convênios para prestação de </w:t>
            </w:r>
            <w:r w:rsidRPr="00297B86">
              <w:lastRenderedPageBreak/>
              <w:t>assistência médica, hospitalar, odontológica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lastRenderedPageBreak/>
              <w:t>4.23 – Outros planos de saúde que se cumpram através de serviços de terceiros contratados, credenciados, cooperados ou apenas pagos pelo operador do plano mediante indicação do beneficiário.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5 – Serviços de medicina e assistência veterinária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5.01 – Medicina veterinária e zootecnia.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5.02 – Hospitais, clínicas, ambulatórios, prontos-socorros e congêneres, na área veterinária.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5.03 – Laboratórios de análise na área veterinária.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5.04 – Inseminação artificial, fertilização </w:t>
            </w:r>
            <w:r w:rsidRPr="001B2B32">
              <w:rPr>
                <w:bCs/>
              </w:rPr>
              <w:t xml:space="preserve">in </w:t>
            </w:r>
            <w:proofErr w:type="spellStart"/>
            <w:r w:rsidRPr="001B2B32">
              <w:rPr>
                <w:bCs/>
              </w:rPr>
              <w:t>vitro</w:t>
            </w:r>
            <w:proofErr w:type="spellEnd"/>
            <w:r w:rsidRPr="00297B86">
              <w:t xml:space="preserve">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5.05 – Bancos de sangue e de órgãos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5.06 – Coleta de sangue, leite, tecidos, sêmen, órgãos e materiais biológicos de qualquer espécie.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5.07 – Unidade de atendimento, assistência ou tratamento móvel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5.08 – Guarda, tratamento, amestramento, embelezamento, alojamento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5.09 – Planos de atendimento e assistência médico-veterinária.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6 – Serviços de cuidados pessoais, estética, atividades físicas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6.01 – Barbearia, cabeleireiros, manicuros, pedicuros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6.02 – Esteticistas, tratamento de pele, depilação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6.03 – Banhos, duchas, sauna, massagens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6.04 – Ginástica, dança, esportes, natação, artes marciais e demais atividades físicas.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6.05 – Centros de emagrecimento, </w:t>
            </w:r>
            <w:proofErr w:type="spellStart"/>
            <w:r w:rsidRPr="001B2B32">
              <w:rPr>
                <w:bCs/>
              </w:rPr>
              <w:t>spa</w:t>
            </w:r>
            <w:proofErr w:type="spellEnd"/>
            <w:r w:rsidRPr="001B2B32">
              <w:rPr>
                <w:b/>
                <w:bCs/>
              </w:rPr>
              <w:t xml:space="preserve"> </w:t>
            </w:r>
            <w:r w:rsidRPr="00297B86">
              <w:t>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7 – Serviços relativos a engenharia, arquitetura, geologia, urbanismo, construção civil, manutenção, limpeza, meio ambiente, saneamento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7.01 – Engenharia, agronomia, agrimensura, arquitetura, geologia, urbanismo, paisagismo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7.02 – Execução, por administração, empreitada ou </w:t>
            </w:r>
            <w:proofErr w:type="spellStart"/>
            <w:r w:rsidRPr="00297B86">
              <w:t>subempreitada</w:t>
            </w:r>
            <w:proofErr w:type="spellEnd"/>
            <w:r w:rsidRPr="00297B86">
              <w:t xml:space="preserve">, de obras de construção civil, hidráulica ou elétrica e de outras obras semelhantes, inclusive sondagem, perfuração de poços, escavação, drenagem e irrigação, terraplanagem, pavimentação, </w:t>
            </w:r>
            <w:proofErr w:type="spellStart"/>
            <w:r w:rsidRPr="00297B86">
              <w:t>concretagem</w:t>
            </w:r>
            <w:proofErr w:type="spellEnd"/>
            <w:r w:rsidRPr="00297B86">
              <w:t xml:space="preserve"> e a instalação e montagem de produtos, peças e equipamentos (exceto o fornecimento de mercadorias produzidas pelo prestador de serviços fora do local da prestação dos serviços, que fica sujeito ao ICMS).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7.03 – Elaboração de planos diretores, estudos de viabilidade, estudos organizacionais e outros, relacionados com obras e serviços de engenharia; elaboração de anteprojetos, projetos básicos e projetos executivos para trabalhos de engenharia.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7.04 – Demolição.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7.05 – Reparação, conservação e reforma de edifícios, estradas, pontes, portos e congêneres (exceto o fornecimento de mercadorias produzidas pelo prestador dos serviços, fora do local da prestação dos serviços, que fica sujeito ao ICMS).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7.06 – Colocação e instalação de tapetes, carpetes, assoalhos, cortinas, revestimentos de parede, vidros, divisórias, placas de gesso e congêneres, com material fornecido pelo tomador do serviço.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7.07 – Recuperação, raspagem, polimento e lustração de pisos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7.08 – </w:t>
            </w:r>
            <w:proofErr w:type="spellStart"/>
            <w:r w:rsidRPr="00297B86">
              <w:t>Calafetação</w:t>
            </w:r>
            <w:proofErr w:type="spellEnd"/>
            <w:r w:rsidRPr="00297B86">
              <w:t>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7.09 – Varrição, coleta, remoção, incineração, tratamento, reciclagem, separação e destinação final de lixo, rejeitos e outros resíduos quaisquer.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7.10 – Limpeza, manutenção e conservação de vias e logradouros públicos, imóveis, chaminés, piscinas, parques, jardins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7.11 – Decoração e jardinagem, inclusive corte e poda de árvores.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7.12 – Controle e tratamento de efluentes de qualquer natureza e de agentes físicos, </w:t>
            </w:r>
            <w:r w:rsidRPr="00297B86">
              <w:lastRenderedPageBreak/>
              <w:t>químicos e biológicos.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lastRenderedPageBreak/>
              <w:t xml:space="preserve">7.13 – Dedetização, desinfecção, </w:t>
            </w:r>
            <w:proofErr w:type="spellStart"/>
            <w:r w:rsidRPr="00297B86">
              <w:t>desinsetização</w:t>
            </w:r>
            <w:proofErr w:type="spellEnd"/>
            <w:r w:rsidRPr="00297B86">
              <w:t>, imunização, higienização, desratização, pulverização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B8173B" w:rsidP="001B2B32">
            <w:pPr>
              <w:pStyle w:val="NormalWeb"/>
              <w:jc w:val="both"/>
            </w:pPr>
            <w:r>
              <w:t>7.14</w:t>
            </w:r>
            <w:r w:rsidR="00297B86" w:rsidRPr="00297B86">
              <w:t xml:space="preserve"> – </w:t>
            </w:r>
            <w:proofErr w:type="spellStart"/>
            <w:r w:rsidR="00297B86" w:rsidRPr="00297B86">
              <w:t>Florestamento</w:t>
            </w:r>
            <w:proofErr w:type="spellEnd"/>
            <w:r w:rsidR="00297B86" w:rsidRPr="00297B86">
              <w:t>, reflorestamento, semeadura, adubação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B8173B" w:rsidP="001B2B32">
            <w:pPr>
              <w:pStyle w:val="NormalWeb"/>
              <w:jc w:val="both"/>
            </w:pPr>
            <w:r>
              <w:t>7.15</w:t>
            </w:r>
            <w:r w:rsidR="00297B86" w:rsidRPr="00297B86">
              <w:t xml:space="preserve"> – Escoramento, contenção de encostas e serviços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B8173B" w:rsidP="001B2B32">
            <w:pPr>
              <w:pStyle w:val="NormalWeb"/>
              <w:jc w:val="both"/>
            </w:pPr>
            <w:r>
              <w:t>7.16</w:t>
            </w:r>
            <w:r w:rsidR="00297B86" w:rsidRPr="00297B86">
              <w:t xml:space="preserve"> – Limpeza e dragagem de rios, portos, canais, baías, lagos, lagoas, represas, açudes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B8173B" w:rsidP="001B2B32">
            <w:pPr>
              <w:pStyle w:val="NormalWeb"/>
              <w:jc w:val="both"/>
            </w:pPr>
            <w:r>
              <w:t>7.17</w:t>
            </w:r>
            <w:r w:rsidR="00297B86" w:rsidRPr="00297B86">
              <w:t xml:space="preserve"> – Acompanhamento e fiscalização da execução de obras de engenharia, arquitetura e urbanismo.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B8173B" w:rsidP="001B2B32">
            <w:pPr>
              <w:pStyle w:val="NormalWeb"/>
              <w:jc w:val="both"/>
            </w:pPr>
            <w:r>
              <w:t>7.18</w:t>
            </w:r>
            <w:r w:rsidR="00297B86" w:rsidRPr="00297B86">
              <w:t xml:space="preserve"> – Aerofotogrametria (inclusive interpretação), cartografia, mapeamento, levantamentos topográficos, </w:t>
            </w:r>
            <w:proofErr w:type="spellStart"/>
            <w:r w:rsidR="00297B86" w:rsidRPr="00297B86">
              <w:t>batimétricos</w:t>
            </w:r>
            <w:proofErr w:type="spellEnd"/>
            <w:r w:rsidR="00297B86" w:rsidRPr="00297B86">
              <w:t>, geográficos, geodésicos, geológicos, geofísicos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B8173B" w:rsidP="001B2B32">
            <w:pPr>
              <w:pStyle w:val="NormalWeb"/>
              <w:jc w:val="both"/>
            </w:pPr>
            <w:r>
              <w:t>7.19</w:t>
            </w:r>
            <w:r w:rsidR="00297B86" w:rsidRPr="00297B86">
              <w:t xml:space="preserve"> – Pesquisa, perfuração, cimentação, mergulho, </w:t>
            </w:r>
            <w:proofErr w:type="spellStart"/>
            <w:r w:rsidR="00297B86" w:rsidRPr="00297B86">
              <w:t>perfilagem</w:t>
            </w:r>
            <w:proofErr w:type="spellEnd"/>
            <w:r w:rsidR="00297B86" w:rsidRPr="00297B86">
              <w:t xml:space="preserve">, </w:t>
            </w:r>
            <w:proofErr w:type="spellStart"/>
            <w:r w:rsidR="00297B86" w:rsidRPr="00297B86">
              <w:t>concretação</w:t>
            </w:r>
            <w:proofErr w:type="spellEnd"/>
            <w:r w:rsidR="00297B86" w:rsidRPr="00297B86">
              <w:t xml:space="preserve">, </w:t>
            </w:r>
            <w:proofErr w:type="spellStart"/>
            <w:r w:rsidR="00297B86" w:rsidRPr="00297B86">
              <w:t>testemunhagem</w:t>
            </w:r>
            <w:proofErr w:type="spellEnd"/>
            <w:r w:rsidR="00297B86" w:rsidRPr="00297B86">
              <w:t xml:space="preserve">, pescaria, estimulação e outros serviços relacionados com a exploração e </w:t>
            </w:r>
            <w:proofErr w:type="spellStart"/>
            <w:r w:rsidR="00297B86" w:rsidRPr="00297B86">
              <w:t>explotação</w:t>
            </w:r>
            <w:proofErr w:type="spellEnd"/>
            <w:r w:rsidR="00297B86" w:rsidRPr="00297B86">
              <w:t xml:space="preserve"> de petróleo, gás natural e de outros recursos minerais.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B8173B" w:rsidP="001B2B32">
            <w:pPr>
              <w:pStyle w:val="NormalWeb"/>
              <w:jc w:val="both"/>
            </w:pPr>
            <w:r>
              <w:t>7.20</w:t>
            </w:r>
            <w:r w:rsidR="00297B86" w:rsidRPr="00297B86">
              <w:t xml:space="preserve"> – Nucleação e bombardeamento de nuvens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8 – Serviços de educação, ensino, orientação pedagógica e educacional, instrução, treinamento e avaliação pessoal de qualquer grau ou natureza.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8.01 – Ensino regular pré-escolar, fundamental, médio e superior.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8.02 – Instrução, treinamento, orientação pedagógica e educacional, avaliação de conhecimentos de qualquer natureza.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9 – Serviços relativos a hospedagem, turismo, viagens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9.01 – Hospedagem de qualquer natureza em hotéis, </w:t>
            </w:r>
            <w:proofErr w:type="spellStart"/>
            <w:r w:rsidRPr="001B2B32">
              <w:rPr>
                <w:bCs/>
              </w:rPr>
              <w:t>apart-service</w:t>
            </w:r>
            <w:proofErr w:type="spellEnd"/>
            <w:r w:rsidRPr="00297B86">
              <w:t xml:space="preserve"> condominiais, </w:t>
            </w:r>
            <w:r w:rsidRPr="001B2B32">
              <w:rPr>
                <w:bCs/>
              </w:rPr>
              <w:t>flat</w:t>
            </w:r>
            <w:r w:rsidRPr="00297B86">
              <w:t xml:space="preserve">, </w:t>
            </w:r>
            <w:proofErr w:type="spellStart"/>
            <w:r w:rsidRPr="00297B86">
              <w:t>apart-hotéis</w:t>
            </w:r>
            <w:proofErr w:type="spellEnd"/>
            <w:r w:rsidRPr="00297B86">
              <w:t xml:space="preserve">, hotéis residência, </w:t>
            </w:r>
            <w:proofErr w:type="spellStart"/>
            <w:r w:rsidRPr="001B2B32">
              <w:rPr>
                <w:bCs/>
              </w:rPr>
              <w:t>residence-service</w:t>
            </w:r>
            <w:proofErr w:type="spellEnd"/>
            <w:r w:rsidRPr="00297B86">
              <w:t xml:space="preserve">, </w:t>
            </w:r>
            <w:proofErr w:type="spellStart"/>
            <w:r w:rsidRPr="001B2B32">
              <w:rPr>
                <w:bCs/>
              </w:rPr>
              <w:t>suite</w:t>
            </w:r>
            <w:proofErr w:type="spellEnd"/>
            <w:r w:rsidRPr="001B2B32">
              <w:rPr>
                <w:bCs/>
              </w:rPr>
              <w:t xml:space="preserve"> </w:t>
            </w:r>
            <w:proofErr w:type="spellStart"/>
            <w:r w:rsidRPr="001B2B32">
              <w:rPr>
                <w:bCs/>
              </w:rPr>
              <w:t>service</w:t>
            </w:r>
            <w:proofErr w:type="spellEnd"/>
            <w:r w:rsidRPr="00297B86">
              <w:t>, hotelaria marítima, motéis, pensões e congêneres; ocupação por temporada com fornecimento de serviço (o valor da alimentação e gorjeta, quando incluído no preço da diária, fica sujeito ao Imposto Sobre Serviços).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9.02 – Agenciamento, organização, promoção, intermediação e execução de programas de turismo, passeios, viagens, excursões, hospedagens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9.03 – Guias de turismo.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10 – Serviços de intermediação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10.01 – Agenciamento, corretagem ou intermediação de câmbio, de seguros, de cartões de crédito, de planos de saúde e de planos de previdência privada.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10.02 – Agenciamento, corretagem ou intermediação de títulos em geral, valores mobiliários e contratos quaisquer.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10.03 – Agenciamento, corretagem ou intermediação de direitos de propriedade industrial, artística ou literária.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10.04 – Agenciamento, corretagem ou intermediação de contratos de arrendamento mercantil (</w:t>
            </w:r>
            <w:r w:rsidRPr="001B2B32">
              <w:rPr>
                <w:b/>
                <w:bCs/>
              </w:rPr>
              <w:t>l</w:t>
            </w:r>
            <w:r w:rsidRPr="001B2B32">
              <w:rPr>
                <w:bCs/>
              </w:rPr>
              <w:t>easing</w:t>
            </w:r>
            <w:r w:rsidRPr="00297B86">
              <w:t>), de franquia (</w:t>
            </w:r>
            <w:r w:rsidRPr="001B2B32">
              <w:rPr>
                <w:bCs/>
              </w:rPr>
              <w:t>franchising</w:t>
            </w:r>
            <w:r w:rsidRPr="00297B86">
              <w:t xml:space="preserve">) e de </w:t>
            </w:r>
            <w:proofErr w:type="spellStart"/>
            <w:r w:rsidRPr="00297B86">
              <w:t>faturização</w:t>
            </w:r>
            <w:proofErr w:type="spellEnd"/>
            <w:r w:rsidRPr="00297B86">
              <w:t xml:space="preserve"> (</w:t>
            </w:r>
            <w:proofErr w:type="spellStart"/>
            <w:r w:rsidRPr="001B2B32">
              <w:rPr>
                <w:bCs/>
              </w:rPr>
              <w:t>factoring</w:t>
            </w:r>
            <w:proofErr w:type="spellEnd"/>
            <w:r w:rsidRPr="00297B86">
              <w:t>).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10.05 – Agenciamento, corretagem ou intermediação de bens móveis ou imóveis, não abrangidos em outros itens ou subitens, inclusive aqueles realizados no âmbito de Bolsas de Mercadorias e Futuros, por quaisquer meios.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10.06 – Agenciamento marítimo.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10.07 – Agenciamento de notícias.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10.08 – Agenciamento de publicidade e propaganda, inclusive o agenciamento de veiculação por quaisquer meios.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10.09 – Representação de qualquer natureza, inclusive comercial.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10.10 – Distribuição de bens de terceiros.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11 – Serviços de guarda, estacionamento, armazenamento, vigilância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11.01 – Guarda e estacionamento de veículos terrestres automotores, de aeronaves e de </w:t>
            </w:r>
            <w:r w:rsidRPr="00297B86">
              <w:lastRenderedPageBreak/>
              <w:t>embarcações.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lastRenderedPageBreak/>
              <w:t>11.02 – Vigilância, segurança ou monitoramento de bens e pessoas.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11.03 – Escolta, inclusive de veículos e cargas.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11.04 – Armazenamento, depósito, carga, descarga, arrumação e guarda de bens de qualquer espécie.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12 – Serviços de diversões, lazer, entretenimento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12.01 – Espetáculos teatrais.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12.02 – Exibições cinematográficas.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12.03 – Espetáculos circenses.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12.04 – Programas de auditório.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12.05 – Parques de diversões, centros de lazer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12.06 – Boates, </w:t>
            </w:r>
            <w:r w:rsidRPr="001B2B32">
              <w:rPr>
                <w:bCs/>
              </w:rPr>
              <w:t>taxi-dancing</w:t>
            </w:r>
            <w:r w:rsidRPr="00297B86">
              <w:t xml:space="preserve">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12.07 – </w:t>
            </w:r>
            <w:r w:rsidRPr="001B2B32">
              <w:rPr>
                <w:bCs/>
              </w:rPr>
              <w:t>Shows</w:t>
            </w:r>
            <w:r w:rsidRPr="001B2B32">
              <w:rPr>
                <w:i/>
                <w:iCs/>
              </w:rPr>
              <w:t xml:space="preserve">, </w:t>
            </w:r>
            <w:proofErr w:type="spellStart"/>
            <w:r w:rsidRPr="001B2B32">
              <w:rPr>
                <w:bCs/>
              </w:rPr>
              <w:t>ballet</w:t>
            </w:r>
            <w:proofErr w:type="spellEnd"/>
            <w:r w:rsidRPr="00297B86">
              <w:t>, danças, desfiles, bailes, óperas, concertos, recitais, festivais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12.08 – Feiras, exposições, congressos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12.09 – Bilhares, boliches e diversões eletrônicas ou não.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12.10 – Corridas e competições de animais.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12.11 – Competições esportivas ou de destreza física ou intelectual, com ou sem a participação do espectador.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12.12 – Execução de música.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12.13 – Produção, mediante ou sem encomenda prévia, de eventos, espetáculos, entrevistas, </w:t>
            </w:r>
            <w:r w:rsidRPr="001B2B32">
              <w:rPr>
                <w:bCs/>
              </w:rPr>
              <w:t>shows</w:t>
            </w:r>
            <w:r w:rsidRPr="001B2B32">
              <w:rPr>
                <w:i/>
                <w:iCs/>
              </w:rPr>
              <w:t xml:space="preserve">, </w:t>
            </w:r>
            <w:proofErr w:type="spellStart"/>
            <w:r w:rsidRPr="001B2B32">
              <w:rPr>
                <w:bCs/>
              </w:rPr>
              <w:t>ballet</w:t>
            </w:r>
            <w:proofErr w:type="spellEnd"/>
            <w:r w:rsidRPr="00297B86">
              <w:t>, danças, desfiles, bailes, teatros, óperas, concertos, recitais, festivais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12.14 – Fornecimento de música para ambientes fechados ou não, mediante transmissão por qualquer processo.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12.15 – Desfiles de blocos carnavalescos ou folclóricos, trios elétricos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12.16 – Exibição de filmes, entrevistas, musicais, espetáculos, </w:t>
            </w:r>
            <w:r w:rsidRPr="001B2B32">
              <w:rPr>
                <w:bCs/>
              </w:rPr>
              <w:t>shows</w:t>
            </w:r>
            <w:r w:rsidRPr="00297B86">
              <w:t>, concertos, desfiles, óperas, competições esportivas, de destreza intelectual ou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12.17 – Recreação e animação, inclusive em festas e eventos de qualquer natureza.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13 – Serviços relativos a fonografia, fotografia, cinematografia e reprografia.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13.01 – Fonografia ou gravação de sons, inclusive trucagem, dublagem, mixagem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13.02 – Fotografia e cinematografia, inclusive revelação, ampliação, cópia, reprodução, trucagem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13.03 – Reprografia, microfilmagem e digitalização.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13.04 – Composição gráfica, fotocomposição, clicheria, zincografia, litografia, </w:t>
            </w:r>
            <w:proofErr w:type="spellStart"/>
            <w:r w:rsidRPr="00297B86">
              <w:t>fotolitografia</w:t>
            </w:r>
            <w:proofErr w:type="spellEnd"/>
            <w:r w:rsidRPr="00297B86">
              <w:t>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14 – Serviços relativos a bens de terceiros.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14.01 – Lubrificação, limpeza, lustração, revisão, carga e recarga, conserto, restauração, blindagem, manutenção e conservação de máquinas, veículos, aparelhos, equipamentos, motores, elevadores ou de qualquer objeto (exceto peças e partes empregadas, que ficam sujeitas ao ICMS).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14.02 – Assistência técnica.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14.03 – Recondicionamento de motores (exceto peças e partes empregadas, que ficam sujeitas ao ICMS).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14.04 – Recauchutagem ou regeneração de pneus.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14.05 – Restauração, recondicionamento, acondicionamento, pintura, beneficiamento, lavagem, secagem, </w:t>
            </w:r>
            <w:proofErr w:type="spellStart"/>
            <w:r w:rsidRPr="00297B86">
              <w:t>tingimento</w:t>
            </w:r>
            <w:proofErr w:type="spellEnd"/>
            <w:r w:rsidRPr="00297B86">
              <w:t xml:space="preserve">, galvanoplastia, </w:t>
            </w:r>
            <w:proofErr w:type="spellStart"/>
            <w:r w:rsidRPr="00297B86">
              <w:t>anodização</w:t>
            </w:r>
            <w:proofErr w:type="spellEnd"/>
            <w:r w:rsidRPr="00297B86">
              <w:t xml:space="preserve">, corte, recorte, polimento, </w:t>
            </w:r>
            <w:proofErr w:type="spellStart"/>
            <w:r w:rsidRPr="00297B86">
              <w:t>plastificação</w:t>
            </w:r>
            <w:proofErr w:type="spellEnd"/>
            <w:r w:rsidRPr="00297B86">
              <w:t xml:space="preserve"> e congêneres, de objetos quaisquer.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14.06 – Instalação e montagem de aparelhos, máquinas e equipamentos, inclusive </w:t>
            </w:r>
            <w:r w:rsidRPr="00297B86">
              <w:lastRenderedPageBreak/>
              <w:t>montagem industrial, prestados ao usuário final, exclusivamente com material por ele fornecido.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lastRenderedPageBreak/>
              <w:t>14.07 – Colocação de molduras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14.08 – Encadernação, gravação e douração de livros, revistas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14.09 – Alfaiataria e costura, quando o material for fornecido pelo usuário final, exceto aviamento.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14.10 – Tinturaria e lavanderia.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14.11 – Tapeçaria e reforma de estofamentos em geral.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14.12 – Funilaria e </w:t>
            </w:r>
            <w:proofErr w:type="spellStart"/>
            <w:r w:rsidRPr="00297B86">
              <w:t>lanternagem</w:t>
            </w:r>
            <w:proofErr w:type="spellEnd"/>
            <w:r w:rsidRPr="00297B86">
              <w:t>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14.13 – Carpintaria e serralheria.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15 – Serviços relacionados ao setor bancário ou financeiro, inclusive aqueles prestados por instituições financeiras autorizadas a funcionar pela União ou por quem de direito.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15.01 – Administração de fundos quaisquer, de consórcio, de cartão de crédito ou débito e congêneres, de carteira de clientes, de cheques pré-datados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15.02 – Abertura de contas em geral, inclusive conta-corrente, conta de investimentos e aplicação e caderneta de poupança, no País e no exterior, bem como a manutenção das referidas contas ativas e inativas.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15.03 – Locação e manutenção de cofres particulares, de terminais eletrônicos, de terminais de atendimento e de bens e equipamentos em geral.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15.04 – Fornecimento ou emissão de atestados em geral, inclusive atestado de idoneidade, atestado de capacidade financeira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15.05 – Cadastro, elaboração de ficha cadastral, renovação cadastral e congêneres, inclusão ou exclusão no Cadastro de Emitentes de Cheques sem Fundos – CCF ou em quaisquer outros bancos cadastrais.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15.06 – Emissão, </w:t>
            </w:r>
            <w:proofErr w:type="spellStart"/>
            <w:r w:rsidRPr="00297B86">
              <w:t>reemissão</w:t>
            </w:r>
            <w:proofErr w:type="spellEnd"/>
            <w:r w:rsidRPr="00297B86">
              <w:t xml:space="preserve"> e fornecimento de avisos, comprovantes e documentos em geral; abono de firmas; coleta e entrega de documentos, bens e valores; comunicação com outra agência ou com a administração central; licenciamento eletrônico de veículos; transferência de veículos; agenciamento fiduciário ou depositário; devolução de bens em custódia.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15.07 – Acesso, movimentação, atendimento e consulta a contas em geral, por qualquer meio ou processo, inclusive por telefone, fac-símile, internet e telex, acesso a terminais de atendimento, inclusive vinte e quatro horas; acesso a outro banco e a rede compartilhada; fornecimento de saldo, extrato e demais informações relativas a contas em geral, por qualquer meio ou processo.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15.08 – Emissão, </w:t>
            </w:r>
            <w:proofErr w:type="spellStart"/>
            <w:r w:rsidRPr="00297B86">
              <w:t>reemissão</w:t>
            </w:r>
            <w:proofErr w:type="spellEnd"/>
            <w:r w:rsidRPr="00297B86">
              <w:t>, alteração, cessão, substituição, cancelamento e registro de contrato de crédito; estudo, análise e avaliação de operações de crédito; emissão, concessão, alteração ou contratação de aval, fiança, anuência e congêneres; serviços relativos a abertura de crédito, para quaisquer fins.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15.09 – Arrendamento mercantil (</w:t>
            </w:r>
            <w:r w:rsidRPr="001B2B32">
              <w:rPr>
                <w:bCs/>
              </w:rPr>
              <w:t>leasing</w:t>
            </w:r>
            <w:r w:rsidRPr="00297B86">
              <w:t>) de quaisquer bens, inclusive cessão de direitos e obrigações, substituição de garantia, alteração, cancelamento e registro de contrato, e demais serviços relacionados ao arrendamento mercantil (</w:t>
            </w:r>
            <w:r w:rsidRPr="001B2B32">
              <w:rPr>
                <w:bCs/>
              </w:rPr>
              <w:t>leasing</w:t>
            </w:r>
            <w:r w:rsidRPr="00297B86">
              <w:t>).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15.10 – Serviços relacionados a cobranças, recebimentos ou pagamentos em geral, de títulos quaisquer, de contas ou carnês, de câmbio, de tributos e por conta de terceiros, inclusive os efetuados por meio eletrônico, automático ou por máquinas de atendimento; fornecimento de posição de cobrança, recebimento ou pagamento; emissão de carnês, fichas de compensação, impressos e documentos em geral.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15.11 – Devolução de títulos, protesto de títulos, sustação de protesto, manutenção de títulos, reapresentação de títulos, e demais serviços a eles relacionados.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15.12 – Custódia em geral, inclusive de títulos e valores mobiliários.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15.13 – Serviços relacionados a operações de câmbio em geral, edição, alteração, prorrogação, cancelamento e baixa de contrato de câmbio; emissão de registro de </w:t>
            </w:r>
            <w:r w:rsidRPr="00297B86">
              <w:lastRenderedPageBreak/>
              <w:t>exportação ou de crédito; cobrança ou depósito no exterior; emissão, fornecimento e cancelamento de cheques de viagem; fornecimento, transferência, cancelamento e demais serviços relativos a carta de crédito de importação, exportação e garantias recebidas; envio e recebimento de mensagens em geral relacionadas a operações de câmbio.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lastRenderedPageBreak/>
              <w:t xml:space="preserve">15.14 – Fornecimento, emissão, </w:t>
            </w:r>
            <w:proofErr w:type="spellStart"/>
            <w:r w:rsidRPr="00297B86">
              <w:t>reemissão</w:t>
            </w:r>
            <w:proofErr w:type="spellEnd"/>
            <w:r w:rsidRPr="00297B86">
              <w:t>, renovação e manutenção de cartão magnético, cartão de crédito, cartão de débito, cartão salário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15.15 – Compensação de cheques e títulos quaisquer; serviços relacionados a depósito, inclusive depósito identificado, a saque de contas quaisquer, por qualquer meio ou processo, inclusive em terminais eletrônicos e de atendimento.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15.16 – Emissão, </w:t>
            </w:r>
            <w:proofErr w:type="spellStart"/>
            <w:r w:rsidRPr="00297B86">
              <w:t>reemissão</w:t>
            </w:r>
            <w:proofErr w:type="spellEnd"/>
            <w:r w:rsidRPr="00297B86">
              <w:t>, liquidação, alteração, cancelamento e baixa de ordens de pagamento, ordens de crédito e similares, por qualquer meio ou processo; serviços relacionados à transferência de valores, dados, fundos, pagamentos e similares, inclusive entre contas em geral.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15.17 – Emissão, fornecimento, devolução, sustação, cancelamento e oposição de cheques quaisquer, avulso ou por talão.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15.18 – Serviços relacionados a crédito imobiliário, avaliação e vistoria de imóvel ou obra, análise técnica e jurídica, emissão, </w:t>
            </w:r>
            <w:proofErr w:type="spellStart"/>
            <w:r w:rsidRPr="00297B86">
              <w:t>reemissão</w:t>
            </w:r>
            <w:proofErr w:type="spellEnd"/>
            <w:r w:rsidRPr="00297B86">
              <w:t xml:space="preserve">, alteração, transferência e renegociação de contrato, emissão e </w:t>
            </w:r>
            <w:proofErr w:type="spellStart"/>
            <w:r w:rsidRPr="00297B86">
              <w:t>reemissão</w:t>
            </w:r>
            <w:proofErr w:type="spellEnd"/>
            <w:r w:rsidRPr="00297B86">
              <w:t xml:space="preserve"> do termo de quitação e demais serviços relacionados a crédito imobiliário.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16 – Serviços de transporte de natureza municipal.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16.01 – Serviços de transporte de natureza municipal.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 – Serviços de apoio técnico, administrativo, jurídico, contábil, comercial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17.01 – Assessoria ou consultoria de qualquer natureza, não contida em outros itens desta lista; análise, exame, pesquisa, coleta, compilação e fornecimento de dados e informações de qualquer natureza, inclusive cadastro e similares.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17.02 – Datilografia, digitação, estenografia, expediente, secretaria em geral, resposta audível, redação, edição, interpretação, revisão, tradução, apoio e infra-estrutura administrativa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17.03 – Planejamento, coordenação, programação ou organização técnica, financeira ou administrativa.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17.04 – Recrutamento, agenciamento, seleção e colocação de mão-de-obra.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17.05 – Fornecimento de mão-de-obra, mesmo em caráter temporário, inclusive de empregados ou trabalhadores, avulsos ou temporários, contratados pelo prestador de serviço.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17.06 – Propaganda e publicidade, inclusive promoção de vendas, planejamento de campanhas ou sistemas de publicidade, elaboração de desenhos, textos e demais materiais publicitários.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17.07 – Franquia (</w:t>
            </w:r>
            <w:r w:rsidRPr="001B2B32">
              <w:rPr>
                <w:bCs/>
              </w:rPr>
              <w:t>franchising</w:t>
            </w:r>
            <w:r w:rsidRPr="00297B86">
              <w:t>).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17.08 – Perícias, laudos, exames técnicos e análises técnicas.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17.09 – Planejamento, organização e administração de feiras, exposições, congressos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17.10 – Organização de festas e recepções; bufê (exceto o fornecimento de alimentação e bebidas, que fica sujeito ao ICMS).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17.11 – Administração em geral, inclusive de bens e negócios de terceiros.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17.12 – Leilão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17.13 – Advocacia.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17.14 – Arbitragem de qualquer espécie, inclusive jurídica.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17.15 – Auditoria.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17.16 – Análise de Organização e Métodos.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lastRenderedPageBreak/>
              <w:t>17.17 – Atuária e cálculos técnicos de qualquer natureza.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17.18 – Contabilidade, inclusive serviços técnicos e auxiliares.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17.19 – Consultoria e assessoria econômica ou financeira.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17.20 – Estatística.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17.21 – Cobrança em geral.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17.22 – Assessoria, análise, avaliação, atendimento, consulta, cadastro, seleção, gerenciamento de informações, administração de contas a receber ou a pagar e em geral, relacionados a operações de </w:t>
            </w:r>
            <w:proofErr w:type="spellStart"/>
            <w:r w:rsidRPr="00297B86">
              <w:t>faturização</w:t>
            </w:r>
            <w:proofErr w:type="spellEnd"/>
            <w:r w:rsidRPr="00297B86">
              <w:t xml:space="preserve"> (</w:t>
            </w:r>
            <w:proofErr w:type="spellStart"/>
            <w:r w:rsidRPr="001B2B32">
              <w:rPr>
                <w:bCs/>
              </w:rPr>
              <w:t>factoring</w:t>
            </w:r>
            <w:proofErr w:type="spellEnd"/>
            <w:r w:rsidRPr="00297B86">
              <w:t>).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17.23 – Apresentação de palestras, conferências, seminários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18 – Serviços de regulação de sinistros vinculados a contratos de seguros; inspeção e avaliação de riscos para cobertura de contratos de seguros; prevenção e gerência de riscos seguráveis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18.01 - Serviços de regulação de sinistros vinculados a contratos de seguros; inspeção e avaliação de riscos para cobertura de contratos de seguros; prevenção e gerência de riscos seguráveis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19 – Serviços de distribuição e venda de bilhetes e demais produtos de loteria, bingos, cartões, pules ou cupons de apostas, sorteios, prêmios, inclusive os decorrentes de títulos de capitalização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19.01 - Serviços de distribuição e venda de bilhetes e demais produtos de loteria, bingos, cartões, pules ou cupons de apostas, sorteios, prêmios, inclusive os decorrentes de títulos de capitalização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20 – Serviços portuários, aeroportuários, </w:t>
            </w:r>
            <w:proofErr w:type="spellStart"/>
            <w:r w:rsidRPr="00297B86">
              <w:t>ferroportuários</w:t>
            </w:r>
            <w:proofErr w:type="spellEnd"/>
            <w:r w:rsidRPr="00297B86">
              <w:t>, de terminais rodoviários, ferroviários e metroviários.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20.01 – Serviços portuários, </w:t>
            </w:r>
            <w:proofErr w:type="spellStart"/>
            <w:r w:rsidRPr="00297B86">
              <w:t>ferroportuários</w:t>
            </w:r>
            <w:proofErr w:type="spellEnd"/>
            <w:r w:rsidRPr="00297B86">
              <w:t xml:space="preserve">, utilização de porto, movimentação de passageiros, reboque de embarcações, rebocador escoteiro, atracação, desatracação, serviços de </w:t>
            </w:r>
            <w:proofErr w:type="spellStart"/>
            <w:r w:rsidRPr="00297B86">
              <w:t>praticagem</w:t>
            </w:r>
            <w:proofErr w:type="spellEnd"/>
            <w:r w:rsidRPr="00297B86">
              <w:t xml:space="preserve">, </w:t>
            </w:r>
            <w:proofErr w:type="spellStart"/>
            <w:r w:rsidRPr="00297B86">
              <w:t>capatazia</w:t>
            </w:r>
            <w:proofErr w:type="spellEnd"/>
            <w:r w:rsidRPr="00297B86">
              <w:t>, armazenagem de qualquer natureza, serviços acessórios, movimentação de mercadorias, serviços de apoio marítimo, de movimentação ao largo, serviços de armadores, estiva, conferência, logística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20.02 – Serviços aeroportuários, utilização de aeroporto, movimentação de passageiros, armazenagem de qualquer natureza, </w:t>
            </w:r>
            <w:proofErr w:type="spellStart"/>
            <w:r w:rsidRPr="00297B86">
              <w:t>capatazia</w:t>
            </w:r>
            <w:proofErr w:type="spellEnd"/>
            <w:r w:rsidRPr="00297B86">
              <w:t>, movimentação de aeronaves, serviços de apoio aeroportuários, serviços acessórios, movimentação de mercadorias, logística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20.03 – Serviços de terminais rodoviários, ferroviários, metroviários, movimentação de passageiros, mercadorias, inclusive     suas operações, logística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21 – Serviços de registros públicos, cartorários e notariais.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21.01 - Serviços de registros públicos, cartorários e notariais.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22 – Serviços de exploração de rodovia. 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22.01 – Serviços de exploração de rodovia mediante cobrança de preço ou pedágio dos usuários, envolvendo execução de serviços de conservação, manutenção, melhoramentos para adequação de capacidade e segurança de trânsito, operação, monitoração, assistência aos usuários e outros serviços definidos em contratos, atos de concessão ou de permissão ou em      normas oficiais.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23 – Serviços de programação e comunicação visual, desenho industrial e congêneres. 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23.01 – Serviços de programação e comunicação visual, desenho industrial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24 – Serviços de chaveiros, confecção de carimbos, placas, sinalização visual, </w:t>
            </w:r>
            <w:r w:rsidRPr="001B2B32">
              <w:rPr>
                <w:bCs/>
              </w:rPr>
              <w:t>banners</w:t>
            </w:r>
            <w:r w:rsidRPr="00297B86">
              <w:t xml:space="preserve">, adesivos e congêneres. 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24.01 - Serviços de chaveiros, confecção de carimbos, placas, sinalização visual, </w:t>
            </w:r>
            <w:r w:rsidRPr="001B2B32">
              <w:rPr>
                <w:bCs/>
              </w:rPr>
              <w:t>banners</w:t>
            </w:r>
            <w:r w:rsidRPr="00297B86">
              <w:t>, adesivos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25 - Serviços funerários. 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lastRenderedPageBreak/>
              <w:t>25.01 – Funerais, inclusive fornecimento de caixão, urna ou esquifes; aluguel de capela; transporte do corpo cadavérico; fornecimento de flores, coroas e outros paramentos; desembaraço de certidão de óbito; fornecimento de véu, essa e outros adornos; embalsamento, embelezamento, conservação ou restauração de cadáveres.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25.02 – Cremação de corpos e partes de corpos cadavéricos.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25.03 – Planos ou convênio funerários.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25.04 – Manutenção e conservação de jazigos e cemitérios.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26 – Serviços de coleta, remessa ou entrega de correspondências, documentos, objetos, bens ou valores, inclusive pelos correios e suas agências franqueadas; </w:t>
            </w:r>
            <w:proofErr w:type="spellStart"/>
            <w:r w:rsidRPr="001B2B32">
              <w:rPr>
                <w:bCs/>
              </w:rPr>
              <w:t>courrier</w:t>
            </w:r>
            <w:proofErr w:type="spellEnd"/>
            <w:r w:rsidRPr="001B2B32">
              <w:rPr>
                <w:i/>
                <w:iCs/>
              </w:rPr>
              <w:t xml:space="preserve"> </w:t>
            </w:r>
            <w:r w:rsidRPr="00297B86">
              <w:t>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26.01 – Serviços de coleta, remessa ou entrega de correspondências, documentos, objetos, bens ou valores, inclusive pelos correios e suas agências franqueadas; </w:t>
            </w:r>
            <w:proofErr w:type="spellStart"/>
            <w:r w:rsidRPr="001B2B32">
              <w:rPr>
                <w:bCs/>
              </w:rPr>
              <w:t>courrier</w:t>
            </w:r>
            <w:proofErr w:type="spellEnd"/>
            <w:r w:rsidRPr="001B2B32">
              <w:rPr>
                <w:bCs/>
              </w:rPr>
              <w:t xml:space="preserve"> </w:t>
            </w:r>
            <w:r w:rsidRPr="00297B86">
              <w:t>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27 – Serviços de assistência social.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27.01 – Serviços de assistência social.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28 – Serviços de avaliação de bens e serviços de qualquer natureza.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28.01 – Serviços de avaliação de bens e serviços de qualquer natureza.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29 – Serviços de biblioteconomia.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29.01 – Serviços de biblioteconomia.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30 – Serviços de biologia, biotecnologia e química.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30.01 – Serviços de biologia, biotecnologia e química.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31 – Serviços técnicos em edificações, eletrônica, eletrotécnica, mecânica, telecomunicações 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31.01 - Serviços técnicos em edificações, eletrônica, eletrotécnica, mecânica, telecomunicações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32 – Serviços de desenhos técnicos.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32.01 - Serviços de desenhos técnicos.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33 – Serviços de desembaraço aduaneiro, comissários, despachantes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33.01 - Serviços de desembaraço aduaneiro, comissários, despachantes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34 – Serviços de investigações particulares, detetives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34.01 - Serviços de investigações particulares, detetives e congêneres.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35 – Serviços de reportagem, assessoria de imprensa, jornalismo e relações públicas.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35.01 - Serviços de reportagem, assessoria de imprensa, jornalismo e relações públicas.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36 – Serviços de meteorologia.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36.01 – Serviços de meteorologia.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37 – Serviços de artistas, atletas, modelos e manequins.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37.01 - Serviços de artistas, atletas, modelos e manequins.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38 – Serviços de </w:t>
            </w:r>
            <w:proofErr w:type="spellStart"/>
            <w:r w:rsidRPr="00297B86">
              <w:t>museologia</w:t>
            </w:r>
            <w:proofErr w:type="spellEnd"/>
            <w:r w:rsidRPr="00297B86">
              <w:t>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 xml:space="preserve">38.01 – Serviços de </w:t>
            </w:r>
            <w:proofErr w:type="spellStart"/>
            <w:r w:rsidRPr="00297B86">
              <w:t>museologia</w:t>
            </w:r>
            <w:proofErr w:type="spellEnd"/>
            <w:r w:rsidRPr="00297B86">
              <w:t>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39 – Serviços de ourivesaria e lapidação.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39.01 - Serviços de ourivesaria e lapidação (quando o material for fornecido pelo tomador do serviço).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40 – Serviços relativos a obras de arte sob encomenda.</w:t>
            </w:r>
          </w:p>
        </w:tc>
      </w:tr>
      <w:tr w:rsidR="00297B86" w:rsidRPr="00297B86" w:rsidTr="001B2B32">
        <w:tc>
          <w:tcPr>
            <w:tcW w:w="8644" w:type="dxa"/>
          </w:tcPr>
          <w:p w:rsidR="00297B86" w:rsidRPr="00297B86" w:rsidRDefault="00297B86" w:rsidP="001B2B32">
            <w:pPr>
              <w:pStyle w:val="NormalWeb"/>
              <w:jc w:val="both"/>
            </w:pPr>
            <w:r w:rsidRPr="00297B86">
              <w:t>40.01 - Obras de arte sob encomenda.</w:t>
            </w:r>
          </w:p>
        </w:tc>
      </w:tr>
    </w:tbl>
    <w:p w:rsidR="00297B86" w:rsidRPr="00297B86" w:rsidRDefault="00297B86" w:rsidP="00297B86">
      <w:pPr>
        <w:ind w:left="540"/>
        <w:jc w:val="both"/>
      </w:pPr>
    </w:p>
    <w:p w:rsidR="00297B86" w:rsidRPr="00297B86" w:rsidRDefault="00297B86" w:rsidP="00F771DC">
      <w:pPr>
        <w:jc w:val="center"/>
        <w:rPr>
          <w:b/>
        </w:rPr>
      </w:pPr>
    </w:p>
    <w:sectPr w:rsidR="00297B86" w:rsidRPr="00297B86" w:rsidSect="00297B86"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75FA0"/>
    <w:rsid w:val="001B2B32"/>
    <w:rsid w:val="00251C3E"/>
    <w:rsid w:val="00297B86"/>
    <w:rsid w:val="00316411"/>
    <w:rsid w:val="003A00F8"/>
    <w:rsid w:val="00550594"/>
    <w:rsid w:val="00575FA0"/>
    <w:rsid w:val="00AE528F"/>
    <w:rsid w:val="00AF79C1"/>
    <w:rsid w:val="00B64584"/>
    <w:rsid w:val="00B8173B"/>
    <w:rsid w:val="00CA1669"/>
    <w:rsid w:val="00D17D2A"/>
    <w:rsid w:val="00DC13AE"/>
    <w:rsid w:val="00E83F4F"/>
    <w:rsid w:val="00E85619"/>
    <w:rsid w:val="00EE62A1"/>
    <w:rsid w:val="00F7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1DC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575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97B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3841</Words>
  <Characters>20746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Home</Company>
  <LinksUpToDate>false</LinksUpToDate>
  <CharactersWithSpaces>24538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faridm</dc:creator>
  <cp:lastModifiedBy>antonioa</cp:lastModifiedBy>
  <cp:revision>2</cp:revision>
  <dcterms:created xsi:type="dcterms:W3CDTF">2012-01-10T17:12:00Z</dcterms:created>
  <dcterms:modified xsi:type="dcterms:W3CDTF">2012-01-10T17:12:00Z</dcterms:modified>
</cp:coreProperties>
</file>